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41D9" w14:textId="22593A9D" w:rsidR="004231E4" w:rsidRPr="004231E4" w:rsidRDefault="004231E4" w:rsidP="004231E4">
      <w:pPr>
        <w:pStyle w:val="p1"/>
        <w:jc w:val="center"/>
        <w:rPr>
          <w:rStyle w:val="s1"/>
          <w:rFonts w:eastAsiaTheme="majorEastAsia"/>
          <w:sz w:val="44"/>
          <w:szCs w:val="44"/>
        </w:rPr>
      </w:pPr>
      <w:r w:rsidRPr="004231E4">
        <w:rPr>
          <w:rStyle w:val="s1"/>
          <w:rFonts w:eastAsiaTheme="majorEastAsia"/>
          <w:sz w:val="44"/>
          <w:szCs w:val="44"/>
        </w:rPr>
        <w:t>Whistleblowing Policy</w:t>
      </w:r>
    </w:p>
    <w:p w14:paraId="77BD18A0" w14:textId="77777777" w:rsidR="004231E4" w:rsidRDefault="004231E4" w:rsidP="004231E4">
      <w:pPr>
        <w:pStyle w:val="p1"/>
        <w:jc w:val="center"/>
        <w:rPr>
          <w:rStyle w:val="s1"/>
          <w:rFonts w:eastAsiaTheme="majorEastAsia"/>
        </w:rPr>
      </w:pPr>
    </w:p>
    <w:p w14:paraId="74D851B2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40"/>
          <w:szCs w:val="40"/>
          <w:lang w:eastAsia="en-GB"/>
          <w14:ligatures w14:val="none"/>
        </w:rPr>
      </w:pPr>
    </w:p>
    <w:p w14:paraId="2A03550B" w14:textId="348BDE34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t>Purpose</w:t>
      </w:r>
    </w:p>
    <w:p w14:paraId="5ABD8B0A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40"/>
          <w:szCs w:val="40"/>
          <w:lang w:eastAsia="en-GB"/>
          <w14:ligatures w14:val="none"/>
        </w:rPr>
      </w:pPr>
    </w:p>
    <w:p w14:paraId="5CE24808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This policy provides clear guidance for raising concerns about unsafe or</w:t>
      </w:r>
    </w:p>
    <w:p w14:paraId="6FF24E38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inappropriate practice within my childminding setting. It is designed to</w:t>
      </w:r>
    </w:p>
    <w:p w14:paraId="0DEAC004" w14:textId="2A537144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protect children, families, staff, assistants, volunteers, and myself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(the Childminder)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, and to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ensure a safe environment in line with the Statutory Framework for the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Early Years Foundation Stage (EYFS, 2025)</w:t>
      </w:r>
    </w:p>
    <w:p w14:paraId="3AECC09B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48"/>
          <w:szCs w:val="48"/>
          <w:lang w:eastAsia="en-GB"/>
          <w14:ligatures w14:val="none"/>
        </w:rPr>
      </w:pPr>
    </w:p>
    <w:p w14:paraId="7E600D2F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t>Commitment</w:t>
      </w:r>
    </w:p>
    <w:p w14:paraId="0D7F0B1D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40"/>
          <w:szCs w:val="40"/>
          <w:lang w:eastAsia="en-GB"/>
          <w14:ligatures w14:val="none"/>
        </w:rPr>
      </w:pPr>
    </w:p>
    <w:p w14:paraId="45E6BFDB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I am committed to the highest standards of openness, integrity, and</w:t>
      </w:r>
    </w:p>
    <w:p w14:paraId="2FA86648" w14:textId="43451FD3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accountability.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Everyone working in or associated with this setting has a duty to speak up if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they believe the safety or well-being of a child is at risk, or if they witness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poor practice.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Concerns raised in good faith will always be taken seriously, investigated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promptly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and treated fairly.</w:t>
      </w:r>
    </w:p>
    <w:p w14:paraId="1E8F3593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1FC6E78D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t>What is Whistleblowing?</w:t>
      </w:r>
    </w:p>
    <w:p w14:paraId="21ACE621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</w:p>
    <w:p w14:paraId="2CADDC2C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Whistleblowing is the act of reporting concerns about:</w:t>
      </w:r>
    </w:p>
    <w:p w14:paraId="05A04D0D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3B7F357F" w14:textId="1A3410D9" w:rsidR="004231E4" w:rsidRPr="004231E4" w:rsidRDefault="004231E4" w:rsidP="004231E4">
      <w:pPr>
        <w:pStyle w:val="ListParagraph"/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A child being at risk of harm or neglect.</w:t>
      </w:r>
    </w:p>
    <w:p w14:paraId="506D33F8" w14:textId="5A7701CA" w:rsidR="004231E4" w:rsidRPr="004231E4" w:rsidRDefault="004231E4" w:rsidP="004231E4">
      <w:pPr>
        <w:pStyle w:val="ListParagraph"/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Unsafe working practices.</w:t>
      </w:r>
    </w:p>
    <w:p w14:paraId="3D25DF26" w14:textId="77777777" w:rsidR="004231E4" w:rsidRPr="004231E4" w:rsidRDefault="004231E4" w:rsidP="004231E4">
      <w:pPr>
        <w:pStyle w:val="ListParagraph"/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Breaches of safeguarding or health and safety procedures.</w:t>
      </w:r>
    </w:p>
    <w:p w14:paraId="70EE850D" w14:textId="77777777" w:rsidR="004231E4" w:rsidRPr="004231E4" w:rsidRDefault="004231E4" w:rsidP="004231E4">
      <w:pPr>
        <w:pStyle w:val="ListParagraph"/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Inappropriate conduct by another adult.</w:t>
      </w:r>
    </w:p>
    <w:p w14:paraId="0973322C" w14:textId="77777777" w:rsidR="004231E4" w:rsidRPr="004231E4" w:rsidRDefault="004231E4" w:rsidP="004231E4">
      <w:pPr>
        <w:pStyle w:val="ListParagraph"/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Failure to follow policies or the law.</w:t>
      </w:r>
    </w:p>
    <w:p w14:paraId="23586B92" w14:textId="77777777" w:rsidR="004231E4" w:rsidRDefault="004231E4" w:rsidP="004231E4">
      <w:pPr>
        <w:pStyle w:val="ListParagraph"/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Covering up any of the above.</w:t>
      </w:r>
    </w:p>
    <w:p w14:paraId="54C0B181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79BC4AF4" w14:textId="44B02A58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Whistleblowing is not the same as making a complaint or grievance about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your own employment – those should be raised through other procedures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if working as a childminder’s assistant.</w:t>
      </w:r>
    </w:p>
    <w:p w14:paraId="236CBFD5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2A2083E7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35BA4F08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11F6577B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5CC2FDB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1335F1E3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lastRenderedPageBreak/>
        <w:t>How to Raise a Concern</w:t>
      </w:r>
    </w:p>
    <w:p w14:paraId="6BB48A99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</w:p>
    <w:p w14:paraId="211F08C9" w14:textId="55A185DC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Concerns should first be raised directly with me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(the Childminder)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, as the registered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childminder and Designated Safeguarding Lead (DSL).</w:t>
      </w:r>
    </w:p>
    <w:p w14:paraId="3EA0D1CC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If the concern involves me, or you feel unable to raise it directly,</w:t>
      </w:r>
    </w:p>
    <w:p w14:paraId="3A9D6397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you should contact:</w:t>
      </w:r>
    </w:p>
    <w:p w14:paraId="1A6AB037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43026196" w14:textId="77777777" w:rsidR="004231E4" w:rsidRPr="004231E4" w:rsidRDefault="004231E4" w:rsidP="004231E4">
      <w:pPr>
        <w:pStyle w:val="ListParagraph"/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Ofsted Whistleblowing Hotline: 0300 123 3155 /</w:t>
      </w:r>
    </w:p>
    <w:p w14:paraId="4D668724" w14:textId="0F259977" w:rsidR="004231E4" w:rsidRPr="004231E4" w:rsidRDefault="004231E4" w:rsidP="004231E4">
      <w:pPr>
        <w:pStyle w:val="ListParagrap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whistleblowing@ofsted.gov.uk</w:t>
      </w:r>
    </w:p>
    <w:p w14:paraId="715B4D23" w14:textId="77777777" w:rsidR="004231E4" w:rsidRPr="004231E4" w:rsidRDefault="004231E4" w:rsidP="004231E4">
      <w:pPr>
        <w:pStyle w:val="ListParagraph"/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Local Authority Designated Officer (LADO): [insert local contact</w:t>
      </w:r>
    </w:p>
    <w:p w14:paraId="56AB287B" w14:textId="77777777" w:rsidR="004231E4" w:rsidRPr="004231E4" w:rsidRDefault="004231E4" w:rsidP="004231E4">
      <w:pPr>
        <w:pStyle w:val="ListParagrap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number/email]</w:t>
      </w:r>
    </w:p>
    <w:p w14:paraId="7F3CDEC1" w14:textId="77777777" w:rsidR="004231E4" w:rsidRDefault="004231E4" w:rsidP="004231E4">
      <w:pPr>
        <w:pStyle w:val="ListParagraph"/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NSPCC Whistleblowing Advice Line: 0800 028 0285</w:t>
      </w:r>
    </w:p>
    <w:p w14:paraId="48C55D9F" w14:textId="77777777" w:rsidR="004231E4" w:rsidRPr="004231E4" w:rsidRDefault="004231E4" w:rsidP="004231E4">
      <w:pPr>
        <w:pStyle w:val="ListParagraph"/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D3A9DC7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Concerns can be raised verbally or in writing. You do not need proof</w:t>
      </w:r>
    </w:p>
    <w:p w14:paraId="2CC3CB50" w14:textId="1D1DE943" w:rsidR="004231E4" w:rsidRPr="004231E4" w:rsidRDefault="004231E4" w:rsidP="004231E4">
      <w:pPr>
        <w:pStyle w:val="ListParagraph"/>
        <w:numPr>
          <w:ilvl w:val="1"/>
          <w:numId w:val="2"/>
        </w:num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a genuine concern is enough.</w:t>
      </w:r>
    </w:p>
    <w:p w14:paraId="271FFCD6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7B016905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6E5B84BE" w14:textId="11336048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t>Confidentiality</w:t>
      </w:r>
    </w:p>
    <w:p w14:paraId="6E14D701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</w:p>
    <w:p w14:paraId="48004E35" w14:textId="24B33A68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All concerns will be treated with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sensitivity,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and every effort will be</w:t>
      </w:r>
    </w:p>
    <w:p w14:paraId="7937C28C" w14:textId="144150AA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made to protect the whistleblower’s identity.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Information will only be shared on a need-to-know basis.</w:t>
      </w:r>
    </w:p>
    <w:p w14:paraId="70DA8566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B2F63AD" w14:textId="28C035BE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t>Protection for Whistleblowers</w:t>
      </w:r>
    </w:p>
    <w:p w14:paraId="675A30A3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</w:p>
    <w:p w14:paraId="140FD691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No one will suffer dismissal, victimisation, or harassment for raising</w:t>
      </w:r>
    </w:p>
    <w:p w14:paraId="3EA72FC0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a concern in good faith, even if it is later found to be mistaken.</w:t>
      </w:r>
    </w:p>
    <w:p w14:paraId="2EDF9FA2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Malicious allegations, however, may be considered a disciplinary</w:t>
      </w:r>
    </w:p>
    <w:p w14:paraId="53FBDD3F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matter.</w:t>
      </w:r>
    </w:p>
    <w:p w14:paraId="0C5D7A83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7ED50083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00639A19" w14:textId="77777777" w:rsid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  <w:t>Monitoring</w:t>
      </w:r>
    </w:p>
    <w:p w14:paraId="222351C6" w14:textId="7777777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en-GB"/>
          <w14:ligatures w14:val="none"/>
        </w:rPr>
      </w:pPr>
    </w:p>
    <w:p w14:paraId="081B6D41" w14:textId="1F529BB7" w:rsidR="004231E4" w:rsidRPr="004231E4" w:rsidRDefault="004231E4" w:rsidP="004231E4">
      <w:pP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This policy will be reviewed a</w:t>
      </w:r>
      <w:r w:rsidRPr="004231E4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en-GB"/>
          <w14:ligatures w14:val="none"/>
        </w:rPr>
        <w:t>nnually</w:t>
      </w:r>
    </w:p>
    <w:p w14:paraId="7BEAE5A4" w14:textId="77777777" w:rsidR="004231E4" w:rsidRDefault="004231E4" w:rsidP="004231E4">
      <w:pPr>
        <w:pStyle w:val="p1"/>
        <w:jc w:val="center"/>
      </w:pPr>
    </w:p>
    <w:p w14:paraId="78E98532" w14:textId="77777777" w:rsidR="001B1970" w:rsidRDefault="001B1970"/>
    <w:sectPr w:rsidR="001B19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C1D06"/>
    <w:multiLevelType w:val="hybridMultilevel"/>
    <w:tmpl w:val="D242A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D00FAA">
      <w:numFmt w:val="bullet"/>
      <w:lvlText w:val="–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6698D"/>
    <w:multiLevelType w:val="hybridMultilevel"/>
    <w:tmpl w:val="4BE0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86562">
    <w:abstractNumId w:val="1"/>
  </w:num>
  <w:num w:numId="2" w16cid:durableId="74240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E4"/>
    <w:rsid w:val="00132F9C"/>
    <w:rsid w:val="001B1970"/>
    <w:rsid w:val="00362681"/>
    <w:rsid w:val="003C6883"/>
    <w:rsid w:val="004231E4"/>
    <w:rsid w:val="005F38AE"/>
    <w:rsid w:val="00676B20"/>
    <w:rsid w:val="009259FB"/>
    <w:rsid w:val="009855BF"/>
    <w:rsid w:val="00C51874"/>
    <w:rsid w:val="00E6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0419F"/>
  <w15:chartTrackingRefBased/>
  <w15:docId w15:val="{6D08137B-5645-5643-9A2B-479C68E4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1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1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1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1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1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1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1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1E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231E4"/>
    <w:rPr>
      <w:rFonts w:ascii="Helvetica" w:eastAsia="Times New Roman" w:hAnsi="Helvetica" w:cs="Times New Roman"/>
      <w:color w:val="000000"/>
      <w:kern w:val="0"/>
      <w:sz w:val="33"/>
      <w:szCs w:val="33"/>
      <w:lang w:eastAsia="en-GB"/>
      <w14:ligatures w14:val="none"/>
    </w:rPr>
  </w:style>
  <w:style w:type="character" w:customStyle="1" w:styleId="s1">
    <w:name w:val="s1"/>
    <w:basedOn w:val="DefaultParagraphFont"/>
    <w:rsid w:val="004231E4"/>
    <w:rPr>
      <w:rFonts w:ascii="Helvetica" w:hAnsi="Helvetica" w:hint="default"/>
      <w:b w:val="0"/>
      <w:bCs w:val="0"/>
      <w:i w:val="0"/>
      <w:iCs w:val="0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Fitzgerald</dc:creator>
  <cp:keywords/>
  <dc:description/>
  <cp:lastModifiedBy>Claire Fitzgerald</cp:lastModifiedBy>
  <cp:revision>1</cp:revision>
  <dcterms:created xsi:type="dcterms:W3CDTF">2025-11-10T14:27:00Z</dcterms:created>
  <dcterms:modified xsi:type="dcterms:W3CDTF">2025-11-10T14:38:00Z</dcterms:modified>
</cp:coreProperties>
</file>