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BD8E6" w14:textId="38C59774" w:rsidR="00512979" w:rsidRDefault="00512979" w:rsidP="00512979"/>
    <w:p w14:paraId="26620592" w14:textId="0F5009A6" w:rsidR="00E9778D" w:rsidRDefault="00CC0E6F" w:rsidP="00E9778D">
      <w:pPr>
        <w:rPr>
          <w:rFonts w:ascii="Century Gothic" w:hAnsi="Century Gothic"/>
          <w:b/>
          <w:bCs/>
          <w:sz w:val="36"/>
          <w:szCs w:val="36"/>
        </w:rPr>
      </w:pPr>
      <w:r>
        <w:rPr>
          <w:noProof/>
        </w:rPr>
        <w:drawing>
          <wp:anchor distT="0" distB="0" distL="114300" distR="114300" simplePos="0" relativeHeight="251658240" behindDoc="1" locked="0" layoutInCell="1" allowOverlap="1" wp14:anchorId="48380886" wp14:editId="64E37CE7">
            <wp:simplePos x="0" y="0"/>
            <wp:positionH relativeFrom="column">
              <wp:posOffset>4801986</wp:posOffset>
            </wp:positionH>
            <wp:positionV relativeFrom="paragraph">
              <wp:posOffset>116956</wp:posOffset>
            </wp:positionV>
            <wp:extent cx="1607185" cy="1874520"/>
            <wp:effectExtent l="0" t="0" r="0" b="0"/>
            <wp:wrapTight wrapText="bothSides">
              <wp:wrapPolygon edited="0">
                <wp:start x="0" y="0"/>
                <wp:lineTo x="0" y="21293"/>
                <wp:lineTo x="21250" y="21293"/>
                <wp:lineTo x="21250" y="0"/>
                <wp:lineTo x="0" y="0"/>
              </wp:wrapPolygon>
            </wp:wrapTight>
            <wp:docPr id="649172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7185" cy="1874520"/>
                    </a:xfrm>
                    <a:prstGeom prst="rect">
                      <a:avLst/>
                    </a:prstGeom>
                    <a:noFill/>
                  </pic:spPr>
                </pic:pic>
              </a:graphicData>
            </a:graphic>
            <wp14:sizeRelH relativeFrom="page">
              <wp14:pctWidth>0</wp14:pctWidth>
            </wp14:sizeRelH>
            <wp14:sizeRelV relativeFrom="page">
              <wp14:pctHeight>0</wp14:pctHeight>
            </wp14:sizeRelV>
          </wp:anchor>
        </w:drawing>
      </w:r>
      <w:r w:rsidR="00E9778D" w:rsidRPr="00E252F3">
        <w:rPr>
          <w:rFonts w:ascii="Century Gothic" w:hAnsi="Century Gothic"/>
          <w:b/>
          <w:bCs/>
          <w:sz w:val="36"/>
          <w:szCs w:val="36"/>
        </w:rPr>
        <w:t>Stretching your staff through supervision</w:t>
      </w:r>
    </w:p>
    <w:p w14:paraId="7CE1522C" w14:textId="0C669B7C" w:rsidR="008726A1" w:rsidRDefault="00E252F3" w:rsidP="00D72421">
      <w:pPr>
        <w:rPr>
          <w:rFonts w:ascii="Century Gothic" w:hAnsi="Century Gothic"/>
          <w:b/>
          <w:bCs/>
          <w:i/>
          <w:iCs/>
        </w:rPr>
      </w:pPr>
      <w:r w:rsidRPr="00CB5A07">
        <w:rPr>
          <w:rFonts w:ascii="Century Gothic" w:hAnsi="Century Gothic"/>
          <w:b/>
          <w:bCs/>
          <w:i/>
          <w:iCs/>
        </w:rPr>
        <w:t xml:space="preserve">Ruth Mercer </w:t>
      </w:r>
      <w:r w:rsidR="00951EB3">
        <w:rPr>
          <w:rFonts w:ascii="Century Gothic" w:hAnsi="Century Gothic"/>
          <w:b/>
          <w:bCs/>
          <w:i/>
          <w:iCs/>
        </w:rPr>
        <w:t xml:space="preserve">has had a long career </w:t>
      </w:r>
      <w:r w:rsidR="00D72421">
        <w:rPr>
          <w:rFonts w:ascii="Century Gothic" w:hAnsi="Century Gothic"/>
          <w:b/>
          <w:bCs/>
          <w:i/>
          <w:iCs/>
        </w:rPr>
        <w:t>within</w:t>
      </w:r>
      <w:r w:rsidR="00692E76">
        <w:rPr>
          <w:rFonts w:ascii="Century Gothic" w:hAnsi="Century Gothic"/>
          <w:b/>
          <w:bCs/>
          <w:i/>
          <w:iCs/>
        </w:rPr>
        <w:t xml:space="preserve"> E</w:t>
      </w:r>
      <w:r w:rsidR="00D72421">
        <w:rPr>
          <w:rFonts w:ascii="Century Gothic" w:hAnsi="Century Gothic"/>
          <w:b/>
          <w:bCs/>
          <w:i/>
          <w:iCs/>
        </w:rPr>
        <w:t xml:space="preserve">arly </w:t>
      </w:r>
      <w:r w:rsidR="00692E76">
        <w:rPr>
          <w:rFonts w:ascii="Century Gothic" w:hAnsi="Century Gothic"/>
          <w:b/>
          <w:bCs/>
          <w:i/>
          <w:iCs/>
        </w:rPr>
        <w:t>Y</w:t>
      </w:r>
      <w:r w:rsidR="00D72421">
        <w:rPr>
          <w:rFonts w:ascii="Century Gothic" w:hAnsi="Century Gothic"/>
          <w:b/>
          <w:bCs/>
          <w:i/>
          <w:iCs/>
        </w:rPr>
        <w:t>ears and is</w:t>
      </w:r>
      <w:r w:rsidRPr="00CB5A07">
        <w:rPr>
          <w:rFonts w:ascii="Century Gothic" w:hAnsi="Century Gothic"/>
          <w:b/>
          <w:bCs/>
          <w:i/>
          <w:iCs/>
        </w:rPr>
        <w:t xml:space="preserve"> a former headteacher of a large nursery school </w:t>
      </w:r>
      <w:r w:rsidR="009F3B17">
        <w:rPr>
          <w:rFonts w:ascii="Century Gothic" w:hAnsi="Century Gothic"/>
          <w:b/>
          <w:bCs/>
          <w:i/>
          <w:iCs/>
        </w:rPr>
        <w:t xml:space="preserve">and children’s centre </w:t>
      </w:r>
      <w:r w:rsidRPr="00CB5A07">
        <w:rPr>
          <w:rFonts w:ascii="Century Gothic" w:hAnsi="Century Gothic"/>
          <w:b/>
          <w:bCs/>
          <w:i/>
          <w:iCs/>
        </w:rPr>
        <w:t xml:space="preserve">in London. Learning through a culture of listening, Ruth </w:t>
      </w:r>
      <w:r w:rsidR="00D72421">
        <w:rPr>
          <w:rFonts w:ascii="Century Gothic" w:hAnsi="Century Gothic"/>
          <w:b/>
          <w:bCs/>
          <w:i/>
          <w:iCs/>
        </w:rPr>
        <w:t xml:space="preserve">went on to </w:t>
      </w:r>
      <w:r w:rsidRPr="00CB5A07">
        <w:rPr>
          <w:rFonts w:ascii="Century Gothic" w:hAnsi="Century Gothic"/>
          <w:b/>
          <w:bCs/>
          <w:i/>
          <w:iCs/>
        </w:rPr>
        <w:t>train</w:t>
      </w:r>
      <w:r w:rsidR="00D72421">
        <w:rPr>
          <w:rFonts w:ascii="Century Gothic" w:hAnsi="Century Gothic"/>
          <w:b/>
          <w:bCs/>
          <w:i/>
          <w:iCs/>
        </w:rPr>
        <w:t xml:space="preserve"> </w:t>
      </w:r>
      <w:r w:rsidRPr="00CB5A07">
        <w:rPr>
          <w:rFonts w:ascii="Century Gothic" w:hAnsi="Century Gothic"/>
          <w:b/>
          <w:bCs/>
          <w:i/>
          <w:iCs/>
        </w:rPr>
        <w:t xml:space="preserve">as an executive coach and now works with </w:t>
      </w:r>
      <w:r w:rsidR="006E2B1E" w:rsidRPr="00CB5A07">
        <w:rPr>
          <w:rFonts w:ascii="Century Gothic" w:hAnsi="Century Gothic"/>
          <w:b/>
          <w:bCs/>
          <w:i/>
          <w:iCs/>
        </w:rPr>
        <w:t xml:space="preserve">both maintained and PVI settings, supporting leadership development </w:t>
      </w:r>
      <w:r w:rsidR="00CB5A07" w:rsidRPr="00CB5A07">
        <w:rPr>
          <w:rFonts w:ascii="Century Gothic" w:hAnsi="Century Gothic"/>
          <w:b/>
          <w:bCs/>
          <w:i/>
          <w:iCs/>
        </w:rPr>
        <w:t xml:space="preserve">through </w:t>
      </w:r>
      <w:r w:rsidR="00F46E2B">
        <w:rPr>
          <w:rFonts w:ascii="Century Gothic" w:hAnsi="Century Gothic"/>
          <w:b/>
          <w:bCs/>
          <w:i/>
          <w:iCs/>
        </w:rPr>
        <w:t xml:space="preserve">training, </w:t>
      </w:r>
      <w:r w:rsidR="005F2438">
        <w:rPr>
          <w:rFonts w:ascii="Century Gothic" w:hAnsi="Century Gothic"/>
          <w:b/>
          <w:bCs/>
          <w:i/>
          <w:iCs/>
        </w:rPr>
        <w:t xml:space="preserve">supervision, </w:t>
      </w:r>
      <w:r w:rsidR="00CB5A07" w:rsidRPr="00CB5A07">
        <w:rPr>
          <w:rFonts w:ascii="Century Gothic" w:hAnsi="Century Gothic"/>
          <w:b/>
          <w:bCs/>
          <w:i/>
          <w:iCs/>
        </w:rPr>
        <w:t>coaching and mentoring.</w:t>
      </w:r>
      <w:r w:rsidR="00CB5A07">
        <w:rPr>
          <w:rFonts w:ascii="Century Gothic" w:hAnsi="Century Gothic"/>
          <w:b/>
          <w:bCs/>
          <w:i/>
          <w:iCs/>
        </w:rPr>
        <w:t xml:space="preserve"> </w:t>
      </w:r>
    </w:p>
    <w:p w14:paraId="09A7C23D" w14:textId="4B158A36" w:rsidR="00F8421F" w:rsidRPr="00D72421" w:rsidRDefault="00F8421F" w:rsidP="00D72421">
      <w:pPr>
        <w:rPr>
          <w:rFonts w:ascii="Century Gothic" w:hAnsi="Century Gothic"/>
          <w:b/>
          <w:bCs/>
          <w:i/>
          <w:iCs/>
        </w:rPr>
      </w:pPr>
      <w:r>
        <w:rPr>
          <w:rFonts w:ascii="Century Gothic" w:hAnsi="Century Gothic"/>
          <w:b/>
          <w:bCs/>
          <w:i/>
          <w:iCs/>
        </w:rPr>
        <w:t>Online webinar forthcoming to help you examine your supervision practice.</w:t>
      </w:r>
    </w:p>
    <w:p w14:paraId="5A2E76C1" w14:textId="7E1E7592" w:rsidR="003B7D09" w:rsidRPr="005D72D9" w:rsidRDefault="008726A1" w:rsidP="00E63C78">
      <w:pPr>
        <w:jc w:val="both"/>
        <w:rPr>
          <w:rFonts w:ascii="Century Gothic" w:hAnsi="Century Gothic"/>
          <w:i/>
          <w:iCs/>
        </w:rPr>
      </w:pPr>
      <w:r w:rsidRPr="005D72D9">
        <w:rPr>
          <w:rFonts w:ascii="Century Gothic" w:hAnsi="Century Gothic"/>
          <w:i/>
          <w:iCs/>
        </w:rPr>
        <w:t>If you were asked what supervision looks like in your setting what would you say? Is it clear in your mind</w:t>
      </w:r>
      <w:r w:rsidR="00644887" w:rsidRPr="005D72D9">
        <w:rPr>
          <w:rFonts w:ascii="Century Gothic" w:hAnsi="Century Gothic"/>
          <w:i/>
          <w:iCs/>
        </w:rPr>
        <w:t xml:space="preserve"> that you have a secure system for supervision? Is it a bit touch and go? Or is it on your </w:t>
      </w:r>
      <w:r w:rsidR="00EB7A31" w:rsidRPr="005D72D9">
        <w:rPr>
          <w:rFonts w:ascii="Century Gothic" w:hAnsi="Century Gothic"/>
          <w:i/>
          <w:iCs/>
        </w:rPr>
        <w:t xml:space="preserve">long to-do list </w:t>
      </w:r>
      <w:r w:rsidR="00A97088" w:rsidRPr="005D72D9">
        <w:rPr>
          <w:rFonts w:ascii="Century Gothic" w:hAnsi="Century Gothic"/>
          <w:i/>
          <w:iCs/>
        </w:rPr>
        <w:t xml:space="preserve">but you haven’t got there </w:t>
      </w:r>
      <w:r w:rsidR="009857A8" w:rsidRPr="005D72D9">
        <w:rPr>
          <w:rFonts w:ascii="Century Gothic" w:hAnsi="Century Gothic"/>
          <w:i/>
          <w:iCs/>
        </w:rPr>
        <w:t xml:space="preserve">.. </w:t>
      </w:r>
      <w:r w:rsidR="00A97088" w:rsidRPr="005D72D9">
        <w:rPr>
          <w:rFonts w:ascii="Century Gothic" w:hAnsi="Century Gothic"/>
          <w:i/>
          <w:iCs/>
        </w:rPr>
        <w:t>yet?</w:t>
      </w:r>
      <w:r w:rsidR="009857A8" w:rsidRPr="005D72D9">
        <w:rPr>
          <w:rFonts w:ascii="Century Gothic" w:hAnsi="Century Gothic"/>
          <w:i/>
          <w:iCs/>
        </w:rPr>
        <w:t xml:space="preserve"> </w:t>
      </w:r>
      <w:r w:rsidR="00491687" w:rsidRPr="005D72D9">
        <w:rPr>
          <w:rFonts w:ascii="Century Gothic" w:hAnsi="Century Gothic"/>
          <w:i/>
          <w:iCs/>
        </w:rPr>
        <w:t xml:space="preserve"> </w:t>
      </w:r>
      <w:r w:rsidR="00566F55">
        <w:rPr>
          <w:rFonts w:ascii="Century Gothic" w:hAnsi="Century Gothic"/>
          <w:i/>
          <w:iCs/>
        </w:rPr>
        <w:t xml:space="preserve">How </w:t>
      </w:r>
      <w:r w:rsidR="008C59A0">
        <w:rPr>
          <w:rFonts w:ascii="Century Gothic" w:hAnsi="Century Gothic"/>
          <w:i/>
          <w:iCs/>
        </w:rPr>
        <w:t>might</w:t>
      </w:r>
      <w:r w:rsidR="00566F55">
        <w:rPr>
          <w:rFonts w:ascii="Century Gothic" w:hAnsi="Century Gothic"/>
          <w:i/>
          <w:iCs/>
        </w:rPr>
        <w:t xml:space="preserve"> </w:t>
      </w:r>
      <w:r w:rsidR="008E1568">
        <w:rPr>
          <w:rFonts w:ascii="Century Gothic" w:hAnsi="Century Gothic"/>
          <w:i/>
          <w:iCs/>
        </w:rPr>
        <w:t xml:space="preserve">coaching enhance </w:t>
      </w:r>
      <w:r w:rsidR="008C59A0">
        <w:rPr>
          <w:rFonts w:ascii="Century Gothic" w:hAnsi="Century Gothic"/>
          <w:i/>
          <w:iCs/>
        </w:rPr>
        <w:t xml:space="preserve">your </w:t>
      </w:r>
      <w:r w:rsidR="008E1568">
        <w:rPr>
          <w:rFonts w:ascii="Century Gothic" w:hAnsi="Century Gothic"/>
          <w:i/>
          <w:iCs/>
        </w:rPr>
        <w:t>supervision conversations?</w:t>
      </w:r>
    </w:p>
    <w:p w14:paraId="23D790EB" w14:textId="77777777" w:rsidR="00D72421" w:rsidRDefault="00470A13" w:rsidP="00E63C78">
      <w:pPr>
        <w:jc w:val="both"/>
        <w:rPr>
          <w:rFonts w:ascii="Century Gothic" w:hAnsi="Century Gothic"/>
        </w:rPr>
      </w:pPr>
      <w:r w:rsidRPr="00E9778D">
        <w:rPr>
          <w:rFonts w:ascii="Century Gothic" w:hAnsi="Century Gothic"/>
        </w:rPr>
        <w:t>The EYFS (2024) states</w:t>
      </w:r>
      <w:r w:rsidR="00860964">
        <w:rPr>
          <w:rFonts w:ascii="Century Gothic" w:hAnsi="Century Gothic"/>
        </w:rPr>
        <w:t>:</w:t>
      </w:r>
      <w:r w:rsidR="000F6A9A">
        <w:rPr>
          <w:rFonts w:ascii="Century Gothic" w:hAnsi="Century Gothic"/>
        </w:rPr>
        <w:t xml:space="preserve">    </w:t>
      </w:r>
    </w:p>
    <w:p w14:paraId="15959381" w14:textId="1AED7CC0" w:rsidR="000F6A9A" w:rsidRDefault="00860964" w:rsidP="00E63C78">
      <w:pPr>
        <w:jc w:val="both"/>
        <w:rPr>
          <w:rFonts w:ascii="Century Gothic" w:hAnsi="Century Gothic"/>
        </w:rPr>
      </w:pPr>
      <w:r>
        <w:rPr>
          <w:rFonts w:ascii="Century Gothic" w:hAnsi="Century Gothic"/>
          <w:i/>
          <w:iCs/>
        </w:rPr>
        <w:t xml:space="preserve">3:27 </w:t>
      </w:r>
      <w:r w:rsidR="003B7D09" w:rsidRPr="00860964">
        <w:rPr>
          <w:rFonts w:ascii="Century Gothic" w:hAnsi="Century Gothic"/>
          <w:i/>
          <w:iCs/>
        </w:rPr>
        <w:t xml:space="preserve">Providers </w:t>
      </w:r>
      <w:r w:rsidR="003B7D09" w:rsidRPr="005D72D9">
        <w:rPr>
          <w:rFonts w:ascii="Century Gothic" w:hAnsi="Century Gothic"/>
          <w:b/>
          <w:bCs/>
          <w:i/>
          <w:iCs/>
        </w:rPr>
        <w:t>must</w:t>
      </w:r>
      <w:r w:rsidR="003B7D09" w:rsidRPr="00860964">
        <w:rPr>
          <w:rFonts w:ascii="Century Gothic" w:hAnsi="Century Gothic"/>
          <w:i/>
          <w:iCs/>
        </w:rPr>
        <w:t xml:space="preserve"> put appropriate arrangements in place for the supervision of staff who have contact with children and families. Effective supervision provides support, coaching, and training for the practitioner and promotes the interests of children</w:t>
      </w:r>
    </w:p>
    <w:p w14:paraId="0CA49939" w14:textId="512DDC9D" w:rsidR="00222726" w:rsidRDefault="00851FF9" w:rsidP="00E63C78">
      <w:pPr>
        <w:pStyle w:val="NormalWeb"/>
        <w:jc w:val="both"/>
        <w:rPr>
          <w:rFonts w:ascii="Century Gothic" w:hAnsi="Century Gothic"/>
        </w:rPr>
      </w:pPr>
      <w:r w:rsidRPr="00E9778D">
        <w:rPr>
          <w:rFonts w:ascii="Century Gothic" w:hAnsi="Century Gothic"/>
        </w:rPr>
        <w:t xml:space="preserve">The findings of serious case reviews </w:t>
      </w:r>
      <w:r w:rsidR="005E1D6E" w:rsidRPr="00E9778D">
        <w:rPr>
          <w:rFonts w:ascii="Century Gothic" w:hAnsi="Century Gothic"/>
        </w:rPr>
        <w:t xml:space="preserve">on safeguarding led to </w:t>
      </w:r>
      <w:r w:rsidR="006122F9" w:rsidRPr="00E9778D">
        <w:rPr>
          <w:rFonts w:ascii="Century Gothic" w:hAnsi="Century Gothic"/>
        </w:rPr>
        <w:t>supervision being added to the EYFS statutory requirements in 2012. T</w:t>
      </w:r>
      <w:r w:rsidR="0016334C" w:rsidRPr="00E9778D">
        <w:rPr>
          <w:rFonts w:ascii="Century Gothic" w:hAnsi="Century Gothic"/>
        </w:rPr>
        <w:t xml:space="preserve">his  </w:t>
      </w:r>
      <w:r w:rsidR="00E9778D">
        <w:rPr>
          <w:rFonts w:ascii="Century Gothic" w:hAnsi="Century Gothic"/>
        </w:rPr>
        <w:t>brought</w:t>
      </w:r>
      <w:r w:rsidR="0016334C" w:rsidRPr="00E9778D">
        <w:rPr>
          <w:rFonts w:ascii="Century Gothic" w:hAnsi="Century Gothic"/>
        </w:rPr>
        <w:t xml:space="preserve"> stricter expectations on recruitment </w:t>
      </w:r>
      <w:r w:rsidR="00491687" w:rsidRPr="00E9778D">
        <w:rPr>
          <w:rFonts w:ascii="Century Gothic" w:hAnsi="Century Gothic"/>
        </w:rPr>
        <w:t xml:space="preserve">procedures </w:t>
      </w:r>
      <w:r w:rsidR="0016334C" w:rsidRPr="00E9778D">
        <w:rPr>
          <w:rFonts w:ascii="Century Gothic" w:hAnsi="Century Gothic"/>
        </w:rPr>
        <w:t>(as a deterrent</w:t>
      </w:r>
      <w:r w:rsidR="00E9778D">
        <w:rPr>
          <w:rFonts w:ascii="Century Gothic" w:hAnsi="Century Gothic"/>
        </w:rPr>
        <w:t xml:space="preserve"> to potential abusers</w:t>
      </w:r>
      <w:r w:rsidR="0016334C" w:rsidRPr="00E9778D">
        <w:rPr>
          <w:rFonts w:ascii="Century Gothic" w:hAnsi="Century Gothic"/>
        </w:rPr>
        <w:t>)</w:t>
      </w:r>
      <w:r w:rsidR="005E703F" w:rsidRPr="00E9778D">
        <w:rPr>
          <w:rFonts w:ascii="Century Gothic" w:hAnsi="Century Gothic"/>
        </w:rPr>
        <w:t>.</w:t>
      </w:r>
      <w:r w:rsidR="0016334C" w:rsidRPr="00E9778D">
        <w:rPr>
          <w:rFonts w:ascii="Century Gothic" w:hAnsi="Century Gothic"/>
        </w:rPr>
        <w:t xml:space="preserve"> </w:t>
      </w:r>
      <w:r w:rsidR="005E703F" w:rsidRPr="00E9778D">
        <w:rPr>
          <w:rFonts w:ascii="Century Gothic" w:hAnsi="Century Gothic"/>
        </w:rPr>
        <w:t>There was</w:t>
      </w:r>
      <w:r w:rsidR="00491687" w:rsidRPr="00E9778D">
        <w:rPr>
          <w:rFonts w:ascii="Century Gothic" w:hAnsi="Century Gothic"/>
        </w:rPr>
        <w:t xml:space="preserve"> also</w:t>
      </w:r>
      <w:r w:rsidR="00A654F3">
        <w:rPr>
          <w:rFonts w:ascii="Century Gothic" w:hAnsi="Century Gothic"/>
        </w:rPr>
        <w:t xml:space="preserve"> a</w:t>
      </w:r>
      <w:r w:rsidR="00DE2468" w:rsidRPr="00E9778D">
        <w:rPr>
          <w:rFonts w:ascii="Century Gothic" w:hAnsi="Century Gothic"/>
        </w:rPr>
        <w:t xml:space="preserve"> shocking revelation that a culture of abuse can be inadvertently sustained</w:t>
      </w:r>
      <w:r w:rsidR="00476A9C">
        <w:rPr>
          <w:rFonts w:ascii="Century Gothic" w:hAnsi="Century Gothic"/>
        </w:rPr>
        <w:t xml:space="preserve"> </w:t>
      </w:r>
      <w:r w:rsidR="00044535" w:rsidRPr="00E9778D">
        <w:rPr>
          <w:rFonts w:ascii="Century Gothic" w:hAnsi="Century Gothic"/>
        </w:rPr>
        <w:t>without regular examination and challenge of practice</w:t>
      </w:r>
      <w:r w:rsidR="00491687" w:rsidRPr="00E9778D">
        <w:rPr>
          <w:rFonts w:ascii="Century Gothic" w:hAnsi="Century Gothic"/>
        </w:rPr>
        <w:t xml:space="preserve"> </w:t>
      </w:r>
      <w:r w:rsidR="00E9778D" w:rsidRPr="00E9778D">
        <w:rPr>
          <w:rFonts w:ascii="Century Gothic" w:hAnsi="Century Gothic"/>
        </w:rPr>
        <w:t>i.e.</w:t>
      </w:r>
      <w:r w:rsidR="00491687" w:rsidRPr="00E9778D">
        <w:rPr>
          <w:rFonts w:ascii="Century Gothic" w:hAnsi="Century Gothic"/>
        </w:rPr>
        <w:t xml:space="preserve"> through supervision.</w:t>
      </w:r>
      <w:r w:rsidR="00860964">
        <w:rPr>
          <w:rFonts w:ascii="Century Gothic" w:hAnsi="Century Gothic"/>
        </w:rPr>
        <w:t xml:space="preserve">  </w:t>
      </w:r>
    </w:p>
    <w:p w14:paraId="63EE78B0" w14:textId="1E97AD29" w:rsidR="00470A13" w:rsidRPr="00D72421" w:rsidRDefault="00CC0E6F" w:rsidP="00E63C78">
      <w:pPr>
        <w:pStyle w:val="NormalWeb"/>
        <w:jc w:val="both"/>
      </w:pPr>
      <w:r>
        <w:rPr>
          <w:rFonts w:ascii="Century Gothic" w:hAnsi="Century Gothic"/>
          <w:noProof/>
        </w:rPr>
        <w:lastRenderedPageBreak/>
        <mc:AlternateContent>
          <mc:Choice Requires="wpg">
            <w:drawing>
              <wp:anchor distT="0" distB="0" distL="114300" distR="114300" simplePos="0" relativeHeight="251659264" behindDoc="1" locked="0" layoutInCell="1" allowOverlap="1" wp14:anchorId="4BD4E947" wp14:editId="3FC5B3F7">
                <wp:simplePos x="0" y="0"/>
                <wp:positionH relativeFrom="column">
                  <wp:posOffset>-74295</wp:posOffset>
                </wp:positionH>
                <wp:positionV relativeFrom="paragraph">
                  <wp:posOffset>126365</wp:posOffset>
                </wp:positionV>
                <wp:extent cx="2900045" cy="2558415"/>
                <wp:effectExtent l="0" t="0" r="0" b="0"/>
                <wp:wrapTight wrapText="bothSides">
                  <wp:wrapPolygon edited="0">
                    <wp:start x="0" y="0"/>
                    <wp:lineTo x="0" y="21391"/>
                    <wp:lineTo x="21425" y="21391"/>
                    <wp:lineTo x="21425" y="0"/>
                    <wp:lineTo x="0" y="0"/>
                  </wp:wrapPolygon>
                </wp:wrapTight>
                <wp:docPr id="44606298" name="Group 7"/>
                <wp:cNvGraphicFramePr/>
                <a:graphic xmlns:a="http://schemas.openxmlformats.org/drawingml/2006/main">
                  <a:graphicData uri="http://schemas.microsoft.com/office/word/2010/wordprocessingGroup">
                    <wpg:wgp>
                      <wpg:cNvGrpSpPr/>
                      <wpg:grpSpPr>
                        <a:xfrm>
                          <a:off x="0" y="0"/>
                          <a:ext cx="2900045" cy="2558415"/>
                          <a:chOff x="0" y="0"/>
                          <a:chExt cx="2857500" cy="2478412"/>
                        </a:xfrm>
                      </wpg:grpSpPr>
                      <pic:pic xmlns:pic="http://schemas.openxmlformats.org/drawingml/2006/picture">
                        <pic:nvPicPr>
                          <pic:cNvPr id="29765773" name="Picture 5"/>
                          <pic:cNvPicPr>
                            <a:picLocks noChangeAspect="1"/>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2857500" cy="2124075"/>
                          </a:xfrm>
                          <a:prstGeom prst="rect">
                            <a:avLst/>
                          </a:prstGeom>
                        </pic:spPr>
                      </pic:pic>
                      <wps:wsp>
                        <wps:cNvPr id="812286280" name="Text Box 6"/>
                        <wps:cNvSpPr txBox="1"/>
                        <wps:spPr>
                          <a:xfrm>
                            <a:off x="0" y="2123447"/>
                            <a:ext cx="2857500" cy="354965"/>
                          </a:xfrm>
                          <a:prstGeom prst="rect">
                            <a:avLst/>
                          </a:prstGeom>
                          <a:solidFill>
                            <a:prstClr val="white"/>
                          </a:solidFill>
                          <a:ln>
                            <a:noFill/>
                          </a:ln>
                        </wps:spPr>
                        <wps:txbx>
                          <w:txbxContent>
                            <w:p w14:paraId="7E200B5F" w14:textId="7246DE17" w:rsidR="00CC0E6F" w:rsidRPr="00CC0E6F" w:rsidRDefault="00CC0E6F" w:rsidP="00CC0E6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BD4E947" id="Group 7" o:spid="_x0000_s1026" style="position:absolute;left:0;text-align:left;margin-left:-5.85pt;margin-top:9.95pt;width:228.35pt;height:201.45pt;z-index:-251657216" coordsize="28575,2478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8575;height:21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">
                  <v:imagedata r:id="rId8" o:title=""/>
                </v:shape>
                <v:shapetype id="_x0000_t202" coordsize="21600,21600" o:spt="202" path="m,l,21600r21600,l21600,xe">
                  <v:stroke joinstyle="miter"/>
                  <v:path gradientshapeok="t" o:connecttype="rect"/>
                </v:shapetype>
                <v:shape id="Text Box 6" o:spid="_x0000_s1028" type="#_x0000_t202" style="position:absolute;top:21234;width:28575;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" stroked="f">
                  <v:textbox>
                    <w:txbxContent>
                      <w:p w14:paraId="7E200B5F" w14:textId="7246DE17" w:rsidR="00CC0E6F" w:rsidRPr="00CC0E6F" w:rsidRDefault="00CC0E6F" w:rsidP="00CC0E6F">
                        <w:pPr>
                          <w:rPr>
                            <w:sz w:val="18"/>
                            <w:szCs w:val="18"/>
                          </w:rPr>
                        </w:pPr>
                      </w:p>
                    </w:txbxContent>
                  </v:textbox>
                </v:shape>
                <w10:wrap type="tight"/>
              </v:group>
            </w:pict>
          </mc:Fallback>
        </mc:AlternateContent>
      </w:r>
      <w:r w:rsidR="00860964">
        <w:rPr>
          <w:rFonts w:ascii="Century Gothic" w:hAnsi="Century Gothic"/>
        </w:rPr>
        <w:t>Yet</w:t>
      </w:r>
      <w:r w:rsidR="006D20F5">
        <w:rPr>
          <w:rFonts w:ascii="Century Gothic" w:hAnsi="Century Gothic"/>
        </w:rPr>
        <w:t>,</w:t>
      </w:r>
      <w:r w:rsidR="00860964">
        <w:rPr>
          <w:rFonts w:ascii="Century Gothic" w:hAnsi="Century Gothic"/>
        </w:rPr>
        <w:t xml:space="preserve"> </w:t>
      </w:r>
      <w:r w:rsidR="00E252F3">
        <w:rPr>
          <w:rFonts w:ascii="Century Gothic" w:hAnsi="Century Gothic"/>
        </w:rPr>
        <w:t>supervision still remains vague in many setting</w:t>
      </w:r>
      <w:r w:rsidR="005D72D9">
        <w:rPr>
          <w:rFonts w:ascii="Century Gothic" w:hAnsi="Century Gothic"/>
        </w:rPr>
        <w:t xml:space="preserve">s. </w:t>
      </w:r>
      <w:r w:rsidR="00E252F3">
        <w:rPr>
          <w:rFonts w:ascii="Century Gothic" w:hAnsi="Century Gothic"/>
        </w:rPr>
        <w:t xml:space="preserve"> </w:t>
      </w:r>
      <w:r w:rsidR="005D72D9">
        <w:rPr>
          <w:rFonts w:ascii="Century Gothic" w:hAnsi="Century Gothic"/>
        </w:rPr>
        <w:t>Ho</w:t>
      </w:r>
      <w:r w:rsidR="00E252F3">
        <w:rPr>
          <w:rFonts w:ascii="Century Gothic" w:hAnsi="Century Gothic"/>
        </w:rPr>
        <w:t xml:space="preserve">w confident are you about </w:t>
      </w:r>
      <w:r w:rsidR="000D182F">
        <w:rPr>
          <w:rFonts w:ascii="Century Gothic" w:hAnsi="Century Gothic"/>
        </w:rPr>
        <w:t>the</w:t>
      </w:r>
      <w:r w:rsidR="005D72D9">
        <w:rPr>
          <w:rFonts w:ascii="Century Gothic" w:hAnsi="Century Gothic"/>
        </w:rPr>
        <w:t xml:space="preserve"> supervision </w:t>
      </w:r>
      <w:r w:rsidR="000D182F">
        <w:rPr>
          <w:rFonts w:ascii="Century Gothic" w:hAnsi="Century Gothic"/>
        </w:rPr>
        <w:t>provided</w:t>
      </w:r>
      <w:r w:rsidR="005D72D9">
        <w:rPr>
          <w:rFonts w:ascii="Century Gothic" w:hAnsi="Century Gothic"/>
        </w:rPr>
        <w:t xml:space="preserve"> for your team?</w:t>
      </w:r>
      <w:r w:rsidR="00222726">
        <w:rPr>
          <w:rFonts w:ascii="Century Gothic" w:hAnsi="Century Gothic"/>
        </w:rPr>
        <w:t xml:space="preserve">  What pitfalls</w:t>
      </w:r>
      <w:r w:rsidR="009F3B17">
        <w:rPr>
          <w:rFonts w:ascii="Century Gothic" w:hAnsi="Century Gothic"/>
        </w:rPr>
        <w:t xml:space="preserve"> of your role</w:t>
      </w:r>
      <w:r w:rsidR="006F68D4">
        <w:rPr>
          <w:rFonts w:ascii="Century Gothic" w:hAnsi="Century Gothic"/>
        </w:rPr>
        <w:t xml:space="preserve"> impact on your good intentions</w:t>
      </w:r>
      <w:r w:rsidR="009F3B17">
        <w:rPr>
          <w:rFonts w:ascii="Century Gothic" w:hAnsi="Century Gothic"/>
        </w:rPr>
        <w:t xml:space="preserve"> to provide this?</w:t>
      </w:r>
    </w:p>
    <w:p w14:paraId="4C9F6371" w14:textId="3DDF10BF" w:rsidR="00CC0E6F" w:rsidRPr="00E9778D" w:rsidRDefault="00E9778D" w:rsidP="00E63C78">
      <w:pPr>
        <w:jc w:val="both"/>
        <w:rPr>
          <w:rFonts w:ascii="Century Gothic" w:hAnsi="Century Gothic"/>
        </w:rPr>
      </w:pPr>
      <w:r>
        <w:rPr>
          <w:rFonts w:ascii="Century Gothic" w:hAnsi="Century Gothic"/>
        </w:rPr>
        <w:t xml:space="preserve">Drawing on her experience of working across all </w:t>
      </w:r>
      <w:r w:rsidR="009F3B17">
        <w:rPr>
          <w:rFonts w:ascii="Century Gothic" w:hAnsi="Century Gothic"/>
        </w:rPr>
        <w:t xml:space="preserve">early years </w:t>
      </w:r>
      <w:r>
        <w:rPr>
          <w:rFonts w:ascii="Century Gothic" w:hAnsi="Century Gothic"/>
        </w:rPr>
        <w:t xml:space="preserve">sectors, </w:t>
      </w:r>
      <w:r w:rsidRPr="00E9778D">
        <w:rPr>
          <w:rFonts w:ascii="Century Gothic" w:hAnsi="Century Gothic"/>
        </w:rPr>
        <w:t xml:space="preserve">Ruth has a </w:t>
      </w:r>
      <w:r w:rsidR="00887F88" w:rsidRPr="00E9778D">
        <w:rPr>
          <w:rFonts w:ascii="Century Gothic" w:hAnsi="Century Gothic"/>
        </w:rPr>
        <w:t xml:space="preserve">forthcoming webinar which can help </w:t>
      </w:r>
      <w:r w:rsidR="00860964">
        <w:rPr>
          <w:rFonts w:ascii="Century Gothic" w:hAnsi="Century Gothic"/>
        </w:rPr>
        <w:t xml:space="preserve">examine </w:t>
      </w:r>
      <w:r w:rsidR="00642631" w:rsidRPr="00E9778D">
        <w:rPr>
          <w:rFonts w:ascii="Century Gothic" w:hAnsi="Century Gothic"/>
        </w:rPr>
        <w:t xml:space="preserve">your supervision practice. It explores the importance of supervision for safeguarding and looks at </w:t>
      </w:r>
      <w:r w:rsidR="00E252F3">
        <w:rPr>
          <w:rFonts w:ascii="Century Gothic" w:hAnsi="Century Gothic"/>
        </w:rPr>
        <w:t xml:space="preserve">the 4x4x4 </w:t>
      </w:r>
      <w:r w:rsidR="00642631" w:rsidRPr="00E9778D">
        <w:rPr>
          <w:rFonts w:ascii="Century Gothic" w:hAnsi="Century Gothic"/>
        </w:rPr>
        <w:t>model</w:t>
      </w:r>
      <w:r w:rsidR="00E252F3">
        <w:rPr>
          <w:rFonts w:ascii="Century Gothic" w:hAnsi="Century Gothic"/>
        </w:rPr>
        <w:t xml:space="preserve">, </w:t>
      </w:r>
      <w:r w:rsidR="005D72D9">
        <w:rPr>
          <w:rFonts w:ascii="Century Gothic" w:hAnsi="Century Gothic"/>
        </w:rPr>
        <w:t>(Morriso</w:t>
      </w:r>
      <w:r w:rsidR="00EA3731">
        <w:rPr>
          <w:rFonts w:ascii="Century Gothic" w:hAnsi="Century Gothic"/>
        </w:rPr>
        <w:t xml:space="preserve">n, </w:t>
      </w:r>
      <w:r w:rsidR="005D72D9">
        <w:rPr>
          <w:rFonts w:ascii="Century Gothic" w:hAnsi="Century Gothic"/>
        </w:rPr>
        <w:t>2009</w:t>
      </w:r>
      <w:r w:rsidR="00EA3731">
        <w:rPr>
          <w:rFonts w:ascii="Century Gothic" w:hAnsi="Century Gothic"/>
        </w:rPr>
        <w:t xml:space="preserve">; Sturt and Wonnacott, 2016) </w:t>
      </w:r>
      <w:r w:rsidR="00642631" w:rsidRPr="00E9778D">
        <w:rPr>
          <w:rFonts w:ascii="Century Gothic" w:hAnsi="Century Gothic"/>
        </w:rPr>
        <w:t xml:space="preserve">often used </w:t>
      </w:r>
      <w:r w:rsidR="00D74BA9" w:rsidRPr="00E9778D">
        <w:rPr>
          <w:rFonts w:ascii="Century Gothic" w:hAnsi="Century Gothic"/>
        </w:rPr>
        <w:t>within the social care system.</w:t>
      </w:r>
      <w:r w:rsidR="005B53F5" w:rsidRPr="00E9778D">
        <w:rPr>
          <w:rFonts w:ascii="Century Gothic" w:hAnsi="Century Gothic"/>
        </w:rPr>
        <w:t xml:space="preserve"> The webinar is designed to </w:t>
      </w:r>
      <w:r w:rsidR="00AF247B" w:rsidRPr="00E9778D">
        <w:rPr>
          <w:rFonts w:ascii="Century Gothic" w:hAnsi="Century Gothic"/>
        </w:rPr>
        <w:t xml:space="preserve">start </w:t>
      </w:r>
      <w:r w:rsidR="005B53F5" w:rsidRPr="00E9778D">
        <w:rPr>
          <w:rFonts w:ascii="Century Gothic" w:hAnsi="Century Gothic"/>
        </w:rPr>
        <w:t>build</w:t>
      </w:r>
      <w:r w:rsidR="00AF247B" w:rsidRPr="00E9778D">
        <w:rPr>
          <w:rFonts w:ascii="Century Gothic" w:hAnsi="Century Gothic"/>
        </w:rPr>
        <w:t xml:space="preserve">ing </w:t>
      </w:r>
      <w:r w:rsidR="005B53F5" w:rsidRPr="00E9778D">
        <w:rPr>
          <w:rFonts w:ascii="Century Gothic" w:hAnsi="Century Gothic"/>
        </w:rPr>
        <w:t xml:space="preserve">reflective practice within </w:t>
      </w:r>
      <w:r w:rsidR="00D72421">
        <w:rPr>
          <w:rFonts w:ascii="Century Gothic" w:hAnsi="Century Gothic"/>
        </w:rPr>
        <w:t xml:space="preserve">supervision in </w:t>
      </w:r>
      <w:r w:rsidR="005B53F5" w:rsidRPr="00E9778D">
        <w:rPr>
          <w:rFonts w:ascii="Century Gothic" w:hAnsi="Century Gothic"/>
        </w:rPr>
        <w:t>your setting</w:t>
      </w:r>
      <w:r w:rsidR="00DF7528" w:rsidRPr="00E9778D">
        <w:rPr>
          <w:rFonts w:ascii="Century Gothic" w:hAnsi="Century Gothic"/>
        </w:rPr>
        <w:t>, and introduces</w:t>
      </w:r>
      <w:r w:rsidR="0086073C">
        <w:rPr>
          <w:rFonts w:ascii="Century Gothic" w:hAnsi="Century Gothic"/>
        </w:rPr>
        <w:t xml:space="preserve"> GROW, (</w:t>
      </w:r>
      <w:r w:rsidR="00E34A46">
        <w:rPr>
          <w:rFonts w:ascii="Century Gothic" w:hAnsi="Century Gothic"/>
        </w:rPr>
        <w:t>Whitmore</w:t>
      </w:r>
      <w:r w:rsidR="003F3B9B">
        <w:rPr>
          <w:rFonts w:ascii="Century Gothic" w:hAnsi="Century Gothic"/>
        </w:rPr>
        <w:t>, 2009)</w:t>
      </w:r>
      <w:r w:rsidR="00E34A46">
        <w:rPr>
          <w:rFonts w:ascii="Century Gothic" w:hAnsi="Century Gothic"/>
        </w:rPr>
        <w:t>,</w:t>
      </w:r>
      <w:r w:rsidR="00DF7528" w:rsidRPr="00E9778D">
        <w:rPr>
          <w:rFonts w:ascii="Century Gothic" w:hAnsi="Century Gothic"/>
        </w:rPr>
        <w:t xml:space="preserve"> a coaching model </w:t>
      </w:r>
      <w:r w:rsidR="00AF247B" w:rsidRPr="00E9778D">
        <w:rPr>
          <w:rFonts w:ascii="Century Gothic" w:hAnsi="Century Gothic"/>
        </w:rPr>
        <w:t>to support this.</w:t>
      </w:r>
    </w:p>
    <w:p w14:paraId="6A95038B" w14:textId="6B01857D" w:rsidR="00512979" w:rsidRPr="00E9778D" w:rsidRDefault="00723B35" w:rsidP="00E63C78">
      <w:pPr>
        <w:jc w:val="both"/>
        <w:rPr>
          <w:rFonts w:ascii="Century Gothic" w:hAnsi="Century Gothic"/>
        </w:rPr>
      </w:pPr>
      <w:r w:rsidRPr="00E9778D">
        <w:rPr>
          <w:rFonts w:ascii="Century Gothic" w:hAnsi="Century Gothic"/>
        </w:rPr>
        <w:t xml:space="preserve">This webinar is designed for all leaders in early years schools and settings and will draw your attention to key components </w:t>
      </w:r>
      <w:r w:rsidR="00D72421">
        <w:rPr>
          <w:rFonts w:ascii="Century Gothic" w:hAnsi="Century Gothic"/>
        </w:rPr>
        <w:t xml:space="preserve">that will </w:t>
      </w:r>
      <w:r w:rsidR="008F2B6C" w:rsidRPr="00E9778D">
        <w:rPr>
          <w:rFonts w:ascii="Century Gothic" w:hAnsi="Century Gothic"/>
        </w:rPr>
        <w:t>stretch your</w:t>
      </w:r>
      <w:r w:rsidR="005D72D9">
        <w:rPr>
          <w:rFonts w:ascii="Century Gothic" w:hAnsi="Century Gothic"/>
        </w:rPr>
        <w:t xml:space="preserve"> and your</w:t>
      </w:r>
      <w:r w:rsidR="008F2B6C" w:rsidRPr="00E9778D">
        <w:rPr>
          <w:rFonts w:ascii="Century Gothic" w:hAnsi="Century Gothic"/>
        </w:rPr>
        <w:t xml:space="preserve"> staff </w:t>
      </w:r>
      <w:r w:rsidR="00D72421">
        <w:rPr>
          <w:rFonts w:ascii="Century Gothic" w:hAnsi="Century Gothic"/>
        </w:rPr>
        <w:t xml:space="preserve">teams </w:t>
      </w:r>
      <w:r w:rsidR="00512979" w:rsidRPr="00E9778D">
        <w:rPr>
          <w:rFonts w:ascii="Century Gothic" w:hAnsi="Century Gothic"/>
        </w:rPr>
        <w:t>through the supervision process.</w:t>
      </w:r>
      <w:r w:rsidR="00860964">
        <w:rPr>
          <w:rFonts w:ascii="Century Gothic" w:hAnsi="Century Gothic"/>
        </w:rPr>
        <w:t xml:space="preserve"> </w:t>
      </w:r>
    </w:p>
    <w:p w14:paraId="38AC9529" w14:textId="586E7FD0" w:rsidR="008F2B6C" w:rsidRDefault="00D72421" w:rsidP="00E9778D">
      <w:pPr>
        <w:jc w:val="both"/>
        <w:rPr>
          <w:rFonts w:ascii="Century Gothic" w:hAnsi="Century Gothic"/>
        </w:rPr>
      </w:pPr>
      <w:r>
        <w:rPr>
          <w:rFonts w:ascii="Century Gothic" w:hAnsi="Century Gothic"/>
        </w:rPr>
        <w:t>References:</w:t>
      </w:r>
      <w:r w:rsidR="00CC0E6F" w:rsidRPr="00CC0E6F">
        <w:rPr>
          <w:rFonts w:ascii="Century Gothic" w:hAnsi="Century Gothic"/>
          <w:noProof/>
        </w:rPr>
        <w:t xml:space="preserve"> </w:t>
      </w:r>
    </w:p>
    <w:p w14:paraId="184680D0" w14:textId="3D3CE641" w:rsidR="00BA2685" w:rsidRDefault="00BA2685" w:rsidP="00E9778D">
      <w:pPr>
        <w:jc w:val="both"/>
        <w:rPr>
          <w:rFonts w:ascii="Century Gothic" w:hAnsi="Century Gothic"/>
        </w:rPr>
      </w:pPr>
      <w:r>
        <w:rPr>
          <w:rFonts w:ascii="Century Gothic" w:hAnsi="Century Gothic"/>
        </w:rPr>
        <w:t xml:space="preserve">Morrison, T. </w:t>
      </w:r>
      <w:r w:rsidR="0086073C">
        <w:rPr>
          <w:rFonts w:ascii="Century Gothic" w:hAnsi="Century Gothic"/>
        </w:rPr>
        <w:t xml:space="preserve">(2014) </w:t>
      </w:r>
      <w:r w:rsidR="0086073C" w:rsidRPr="00D72236">
        <w:rPr>
          <w:rFonts w:ascii="Century Gothic" w:hAnsi="Century Gothic"/>
          <w:i/>
          <w:iCs/>
        </w:rPr>
        <w:t>Staff Supervision in Social Care</w:t>
      </w:r>
      <w:r w:rsidR="0086073C">
        <w:rPr>
          <w:rFonts w:ascii="Century Gothic" w:hAnsi="Century Gothic"/>
        </w:rPr>
        <w:t xml:space="preserve">.  </w:t>
      </w:r>
      <w:r w:rsidR="00D72236">
        <w:rPr>
          <w:rFonts w:ascii="Century Gothic" w:hAnsi="Century Gothic"/>
        </w:rPr>
        <w:t>(</w:t>
      </w:r>
      <w:r w:rsidR="0086073C">
        <w:rPr>
          <w:rFonts w:ascii="Century Gothic" w:hAnsi="Century Gothic"/>
        </w:rPr>
        <w:t>2</w:t>
      </w:r>
      <w:r w:rsidR="0086073C" w:rsidRPr="0086073C">
        <w:rPr>
          <w:rFonts w:ascii="Century Gothic" w:hAnsi="Century Gothic"/>
          <w:vertAlign w:val="superscript"/>
        </w:rPr>
        <w:t>nd</w:t>
      </w:r>
      <w:r w:rsidR="0086073C">
        <w:rPr>
          <w:rFonts w:ascii="Century Gothic" w:hAnsi="Century Gothic"/>
        </w:rPr>
        <w:t xml:space="preserve"> Ed)</w:t>
      </w:r>
      <w:r w:rsidR="00D72236">
        <w:rPr>
          <w:rFonts w:ascii="Century Gothic" w:hAnsi="Century Gothic"/>
        </w:rPr>
        <w:t xml:space="preserve"> </w:t>
      </w:r>
      <w:proofErr w:type="spellStart"/>
      <w:r w:rsidR="0086073C">
        <w:rPr>
          <w:rFonts w:ascii="Century Gothic" w:hAnsi="Century Gothic"/>
        </w:rPr>
        <w:t>Pavillion</w:t>
      </w:r>
      <w:proofErr w:type="spellEnd"/>
      <w:r w:rsidR="0086073C">
        <w:rPr>
          <w:rFonts w:ascii="Century Gothic" w:hAnsi="Century Gothic"/>
        </w:rPr>
        <w:t xml:space="preserve"> </w:t>
      </w:r>
    </w:p>
    <w:p w14:paraId="7AAE92BF" w14:textId="0113818E" w:rsidR="00D72236" w:rsidRDefault="004F3A73" w:rsidP="00E9778D">
      <w:pPr>
        <w:jc w:val="both"/>
        <w:rPr>
          <w:rFonts w:ascii="Century Gothic" w:hAnsi="Century Gothic"/>
        </w:rPr>
      </w:pPr>
      <w:r>
        <w:rPr>
          <w:rFonts w:ascii="Century Gothic" w:hAnsi="Century Gothic"/>
        </w:rPr>
        <w:t xml:space="preserve">Sturt, </w:t>
      </w:r>
      <w:r w:rsidR="00D72236">
        <w:rPr>
          <w:rFonts w:ascii="Century Gothic" w:hAnsi="Century Gothic"/>
        </w:rPr>
        <w:t>P</w:t>
      </w:r>
      <w:r>
        <w:rPr>
          <w:rFonts w:ascii="Century Gothic" w:hAnsi="Century Gothic"/>
        </w:rPr>
        <w:t>. and Wonnacott,</w:t>
      </w:r>
      <w:r w:rsidR="00BA2685">
        <w:rPr>
          <w:rFonts w:ascii="Century Gothic" w:hAnsi="Century Gothic"/>
        </w:rPr>
        <w:t xml:space="preserve"> </w:t>
      </w:r>
      <w:r w:rsidR="00D72236">
        <w:rPr>
          <w:rFonts w:ascii="Century Gothic" w:hAnsi="Century Gothic"/>
        </w:rPr>
        <w:t xml:space="preserve">J </w:t>
      </w:r>
      <w:r w:rsidR="00BA2685">
        <w:rPr>
          <w:rFonts w:ascii="Century Gothic" w:hAnsi="Century Gothic"/>
        </w:rPr>
        <w:t xml:space="preserve">(2016) </w:t>
      </w:r>
      <w:r>
        <w:rPr>
          <w:rFonts w:ascii="Century Gothic" w:hAnsi="Century Gothic"/>
        </w:rPr>
        <w:t xml:space="preserve"> P </w:t>
      </w:r>
      <w:r w:rsidRPr="00BA2685">
        <w:rPr>
          <w:rFonts w:ascii="Century Gothic" w:hAnsi="Century Gothic"/>
          <w:i/>
          <w:iCs/>
        </w:rPr>
        <w:t>Supervision for Early Years Workers</w:t>
      </w:r>
      <w:r w:rsidR="00BA2685" w:rsidRPr="00BA2685">
        <w:rPr>
          <w:rFonts w:ascii="Century Gothic" w:hAnsi="Century Gothic"/>
          <w:i/>
          <w:iCs/>
        </w:rPr>
        <w:t>.</w:t>
      </w:r>
      <w:r w:rsidR="00BA2685">
        <w:rPr>
          <w:rFonts w:ascii="Century Gothic" w:hAnsi="Century Gothic"/>
        </w:rPr>
        <w:t xml:space="preserve"> </w:t>
      </w:r>
      <w:proofErr w:type="spellStart"/>
      <w:r w:rsidR="00BA2685">
        <w:rPr>
          <w:rFonts w:ascii="Century Gothic" w:hAnsi="Century Gothic"/>
        </w:rPr>
        <w:t>Pavillion</w:t>
      </w:r>
      <w:proofErr w:type="spellEnd"/>
    </w:p>
    <w:p w14:paraId="0511C848" w14:textId="5F042644" w:rsidR="00D72236" w:rsidRPr="00D72236" w:rsidRDefault="00D72236" w:rsidP="00D72236">
      <w:pPr>
        <w:kinsoku w:val="0"/>
        <w:overflowPunct w:val="0"/>
        <w:spacing w:after="0" w:line="240" w:lineRule="auto"/>
        <w:textAlignment w:val="baseline"/>
        <w:rPr>
          <w:rFonts w:ascii="Century Gothic" w:eastAsia="Times New Roman" w:hAnsi="Century Gothic" w:cs="Times New Roman"/>
          <w:kern w:val="0"/>
          <w:lang w:eastAsia="en-GB"/>
          <w14:ligatures w14:val="none"/>
        </w:rPr>
      </w:pPr>
      <w:r w:rsidRPr="00D72236">
        <w:rPr>
          <w:rFonts w:ascii="Century Gothic" w:eastAsiaTheme="minorEastAsia" w:hAnsi="Century Gothic" w:cs="Mangal Pro"/>
          <w:color w:val="000000" w:themeColor="text1"/>
          <w:kern w:val="0"/>
          <w:lang w:eastAsia="en-GB"/>
          <w14:ligatures w14:val="none"/>
        </w:rPr>
        <w:t>Whitmore, J. (2009) Coaching for Performance</w:t>
      </w:r>
      <w:r w:rsidRPr="00D72236">
        <w:rPr>
          <w:rFonts w:ascii="Century Gothic" w:eastAsiaTheme="minorEastAsia" w:hAnsi="Century Gothic" w:cs="Mangal Pro"/>
          <w:i/>
          <w:iCs/>
          <w:color w:val="000000" w:themeColor="text1"/>
          <w:kern w:val="0"/>
          <w:lang w:eastAsia="en-GB"/>
          <w14:ligatures w14:val="none"/>
        </w:rPr>
        <w:t xml:space="preserve">. </w:t>
      </w:r>
      <w:r w:rsidRPr="00D72236">
        <w:rPr>
          <w:rFonts w:ascii="Century Gothic" w:eastAsiaTheme="minorEastAsia" w:hAnsi="Century Gothic" w:cs="Mangal Pro"/>
          <w:color w:val="000000" w:themeColor="text1"/>
          <w:kern w:val="0"/>
          <w:lang w:eastAsia="en-GB"/>
          <w14:ligatures w14:val="none"/>
        </w:rPr>
        <w:t>(4</w:t>
      </w:r>
      <w:proofErr w:type="spellStart"/>
      <w:r w:rsidRPr="00D72236">
        <w:rPr>
          <w:rFonts w:ascii="Century Gothic" w:eastAsiaTheme="minorEastAsia" w:hAnsi="Century Gothic" w:cs="Mangal Pro"/>
          <w:color w:val="000000" w:themeColor="text1"/>
          <w:kern w:val="0"/>
          <w:position w:val="8"/>
          <w:vertAlign w:val="superscript"/>
          <w:lang w:eastAsia="en-GB"/>
          <w14:ligatures w14:val="none"/>
        </w:rPr>
        <w:t>th</w:t>
      </w:r>
      <w:proofErr w:type="spellEnd"/>
      <w:r>
        <w:rPr>
          <w:rFonts w:ascii="Century Gothic" w:eastAsiaTheme="minorEastAsia" w:hAnsi="Century Gothic" w:cs="Mangal Pro"/>
          <w:color w:val="000000" w:themeColor="text1"/>
          <w:kern w:val="0"/>
          <w:lang w:eastAsia="en-GB"/>
          <w14:ligatures w14:val="none"/>
        </w:rPr>
        <w:t>E</w:t>
      </w:r>
      <w:r w:rsidRPr="00D72236">
        <w:rPr>
          <w:rFonts w:ascii="Century Gothic" w:eastAsiaTheme="minorEastAsia" w:hAnsi="Century Gothic" w:cs="Mangal Pro"/>
          <w:color w:val="000000" w:themeColor="text1"/>
          <w:kern w:val="0"/>
          <w:lang w:eastAsia="en-GB"/>
          <w14:ligatures w14:val="none"/>
        </w:rPr>
        <w:t>d) London: Brearly</w:t>
      </w:r>
    </w:p>
    <w:p w14:paraId="5A776F77" w14:textId="163D1A2C" w:rsidR="005F2438" w:rsidRDefault="005F2438" w:rsidP="00E9778D">
      <w:pPr>
        <w:jc w:val="both"/>
        <w:rPr>
          <w:rFonts w:ascii="Century Gothic" w:hAnsi="Century Gothic"/>
        </w:rPr>
      </w:pPr>
    </w:p>
    <w:p w14:paraId="1956D152" w14:textId="77777777" w:rsidR="00BA2685" w:rsidRDefault="00BA2685" w:rsidP="00E9778D">
      <w:pPr>
        <w:jc w:val="both"/>
        <w:rPr>
          <w:rFonts w:ascii="Century Gothic" w:hAnsi="Century Gothic"/>
        </w:rPr>
      </w:pPr>
    </w:p>
    <w:p w14:paraId="4FFEE5E6" w14:textId="12605BD0" w:rsidR="00D72421" w:rsidRPr="00E9778D" w:rsidRDefault="00D72421" w:rsidP="00E9778D">
      <w:pPr>
        <w:jc w:val="both"/>
        <w:rPr>
          <w:rFonts w:ascii="Century Gothic" w:hAnsi="Century Gothic"/>
        </w:rPr>
      </w:pPr>
    </w:p>
    <w:p w14:paraId="269CB88F" w14:textId="57C1EB75" w:rsidR="00F272B5" w:rsidRDefault="00F272B5" w:rsidP="00F272B5">
      <w:pPr>
        <w:pStyle w:val="NormalWeb"/>
      </w:pPr>
    </w:p>
    <w:p w14:paraId="65EE35E7" w14:textId="7BCB3789" w:rsidR="00044535" w:rsidRPr="00E9778D" w:rsidRDefault="00044535" w:rsidP="00E9778D">
      <w:pPr>
        <w:jc w:val="both"/>
        <w:rPr>
          <w:rFonts w:ascii="Century Gothic" w:hAnsi="Century Gothic"/>
        </w:rPr>
      </w:pPr>
    </w:p>
    <w:sectPr w:rsidR="00044535" w:rsidRPr="00E977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angal Pro">
    <w:charset w:val="00"/>
    <w:family w:val="auto"/>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1A6911"/>
    <w:multiLevelType w:val="hybridMultilevel"/>
    <w:tmpl w:val="E1A622EC"/>
    <w:lvl w:ilvl="0" w:tplc="1BCA55EA">
      <w:start w:val="1"/>
      <w:numFmt w:val="bullet"/>
      <w:lvlText w:val=""/>
      <w:lvlJc w:val="left"/>
      <w:pPr>
        <w:tabs>
          <w:tab w:val="num" w:pos="720"/>
        </w:tabs>
        <w:ind w:left="720" w:hanging="360"/>
      </w:pPr>
      <w:rPr>
        <w:rFonts w:ascii="Wingdings" w:hAnsi="Wingdings" w:hint="default"/>
      </w:rPr>
    </w:lvl>
    <w:lvl w:ilvl="1" w:tplc="8BEEB4CC" w:tentative="1">
      <w:start w:val="1"/>
      <w:numFmt w:val="bullet"/>
      <w:lvlText w:val=""/>
      <w:lvlJc w:val="left"/>
      <w:pPr>
        <w:tabs>
          <w:tab w:val="num" w:pos="1440"/>
        </w:tabs>
        <w:ind w:left="1440" w:hanging="360"/>
      </w:pPr>
      <w:rPr>
        <w:rFonts w:ascii="Wingdings" w:hAnsi="Wingdings" w:hint="default"/>
      </w:rPr>
    </w:lvl>
    <w:lvl w:ilvl="2" w:tplc="AB0A1042" w:tentative="1">
      <w:start w:val="1"/>
      <w:numFmt w:val="bullet"/>
      <w:lvlText w:val=""/>
      <w:lvlJc w:val="left"/>
      <w:pPr>
        <w:tabs>
          <w:tab w:val="num" w:pos="2160"/>
        </w:tabs>
        <w:ind w:left="2160" w:hanging="360"/>
      </w:pPr>
      <w:rPr>
        <w:rFonts w:ascii="Wingdings" w:hAnsi="Wingdings" w:hint="default"/>
      </w:rPr>
    </w:lvl>
    <w:lvl w:ilvl="3" w:tplc="FAA2AF62" w:tentative="1">
      <w:start w:val="1"/>
      <w:numFmt w:val="bullet"/>
      <w:lvlText w:val=""/>
      <w:lvlJc w:val="left"/>
      <w:pPr>
        <w:tabs>
          <w:tab w:val="num" w:pos="2880"/>
        </w:tabs>
        <w:ind w:left="2880" w:hanging="360"/>
      </w:pPr>
      <w:rPr>
        <w:rFonts w:ascii="Wingdings" w:hAnsi="Wingdings" w:hint="default"/>
      </w:rPr>
    </w:lvl>
    <w:lvl w:ilvl="4" w:tplc="F0569CBA" w:tentative="1">
      <w:start w:val="1"/>
      <w:numFmt w:val="bullet"/>
      <w:lvlText w:val=""/>
      <w:lvlJc w:val="left"/>
      <w:pPr>
        <w:tabs>
          <w:tab w:val="num" w:pos="3600"/>
        </w:tabs>
        <w:ind w:left="3600" w:hanging="360"/>
      </w:pPr>
      <w:rPr>
        <w:rFonts w:ascii="Wingdings" w:hAnsi="Wingdings" w:hint="default"/>
      </w:rPr>
    </w:lvl>
    <w:lvl w:ilvl="5" w:tplc="3A2C2B3E" w:tentative="1">
      <w:start w:val="1"/>
      <w:numFmt w:val="bullet"/>
      <w:lvlText w:val=""/>
      <w:lvlJc w:val="left"/>
      <w:pPr>
        <w:tabs>
          <w:tab w:val="num" w:pos="4320"/>
        </w:tabs>
        <w:ind w:left="4320" w:hanging="360"/>
      </w:pPr>
      <w:rPr>
        <w:rFonts w:ascii="Wingdings" w:hAnsi="Wingdings" w:hint="default"/>
      </w:rPr>
    </w:lvl>
    <w:lvl w:ilvl="6" w:tplc="530E9D00" w:tentative="1">
      <w:start w:val="1"/>
      <w:numFmt w:val="bullet"/>
      <w:lvlText w:val=""/>
      <w:lvlJc w:val="left"/>
      <w:pPr>
        <w:tabs>
          <w:tab w:val="num" w:pos="5040"/>
        </w:tabs>
        <w:ind w:left="5040" w:hanging="360"/>
      </w:pPr>
      <w:rPr>
        <w:rFonts w:ascii="Wingdings" w:hAnsi="Wingdings" w:hint="default"/>
      </w:rPr>
    </w:lvl>
    <w:lvl w:ilvl="7" w:tplc="79985FD0" w:tentative="1">
      <w:start w:val="1"/>
      <w:numFmt w:val="bullet"/>
      <w:lvlText w:val=""/>
      <w:lvlJc w:val="left"/>
      <w:pPr>
        <w:tabs>
          <w:tab w:val="num" w:pos="5760"/>
        </w:tabs>
        <w:ind w:left="5760" w:hanging="360"/>
      </w:pPr>
      <w:rPr>
        <w:rFonts w:ascii="Wingdings" w:hAnsi="Wingdings" w:hint="default"/>
      </w:rPr>
    </w:lvl>
    <w:lvl w:ilvl="8" w:tplc="1472A97C" w:tentative="1">
      <w:start w:val="1"/>
      <w:numFmt w:val="bullet"/>
      <w:lvlText w:val=""/>
      <w:lvlJc w:val="left"/>
      <w:pPr>
        <w:tabs>
          <w:tab w:val="num" w:pos="6480"/>
        </w:tabs>
        <w:ind w:left="6480" w:hanging="360"/>
      </w:pPr>
      <w:rPr>
        <w:rFonts w:ascii="Wingdings" w:hAnsi="Wingdings" w:hint="default"/>
      </w:rPr>
    </w:lvl>
  </w:abstractNum>
  <w:num w:numId="1" w16cid:durableId="1427920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8AE"/>
    <w:rsid w:val="00027FD5"/>
    <w:rsid w:val="00044535"/>
    <w:rsid w:val="000D182F"/>
    <w:rsid w:val="000F6A9A"/>
    <w:rsid w:val="00121FEF"/>
    <w:rsid w:val="0016334C"/>
    <w:rsid w:val="002118C4"/>
    <w:rsid w:val="00212DFD"/>
    <w:rsid w:val="00222726"/>
    <w:rsid w:val="002864CE"/>
    <w:rsid w:val="002C76AE"/>
    <w:rsid w:val="003410D7"/>
    <w:rsid w:val="003B7D09"/>
    <w:rsid w:val="003F3B9B"/>
    <w:rsid w:val="00470A13"/>
    <w:rsid w:val="00476A9C"/>
    <w:rsid w:val="00491687"/>
    <w:rsid w:val="004B4F9E"/>
    <w:rsid w:val="004E4D14"/>
    <w:rsid w:val="004E4E8C"/>
    <w:rsid w:val="004F3A73"/>
    <w:rsid w:val="00512979"/>
    <w:rsid w:val="00566F55"/>
    <w:rsid w:val="00567A22"/>
    <w:rsid w:val="00597AF8"/>
    <w:rsid w:val="005B53F5"/>
    <w:rsid w:val="005C65F9"/>
    <w:rsid w:val="005D72D9"/>
    <w:rsid w:val="005E1D6E"/>
    <w:rsid w:val="005E703F"/>
    <w:rsid w:val="005F2438"/>
    <w:rsid w:val="006122F9"/>
    <w:rsid w:val="00642631"/>
    <w:rsid w:val="00644887"/>
    <w:rsid w:val="00692E76"/>
    <w:rsid w:val="006D20F5"/>
    <w:rsid w:val="006E2B1E"/>
    <w:rsid w:val="006F68D4"/>
    <w:rsid w:val="00723B35"/>
    <w:rsid w:val="00851FF9"/>
    <w:rsid w:val="0086073C"/>
    <w:rsid w:val="00860964"/>
    <w:rsid w:val="008726A1"/>
    <w:rsid w:val="00887F88"/>
    <w:rsid w:val="008C59A0"/>
    <w:rsid w:val="008E1568"/>
    <w:rsid w:val="008F2B6C"/>
    <w:rsid w:val="009208AE"/>
    <w:rsid w:val="00951EB3"/>
    <w:rsid w:val="009857A8"/>
    <w:rsid w:val="009F3B17"/>
    <w:rsid w:val="00A16B0A"/>
    <w:rsid w:val="00A654F3"/>
    <w:rsid w:val="00A83EF7"/>
    <w:rsid w:val="00A97088"/>
    <w:rsid w:val="00AF247B"/>
    <w:rsid w:val="00BA2685"/>
    <w:rsid w:val="00CB5A07"/>
    <w:rsid w:val="00CC0E6F"/>
    <w:rsid w:val="00CD45AB"/>
    <w:rsid w:val="00D1460A"/>
    <w:rsid w:val="00D72236"/>
    <w:rsid w:val="00D72421"/>
    <w:rsid w:val="00D74BA9"/>
    <w:rsid w:val="00DE2468"/>
    <w:rsid w:val="00DF7528"/>
    <w:rsid w:val="00E15AB7"/>
    <w:rsid w:val="00E252F3"/>
    <w:rsid w:val="00E34A46"/>
    <w:rsid w:val="00E3659C"/>
    <w:rsid w:val="00E369ED"/>
    <w:rsid w:val="00E63C78"/>
    <w:rsid w:val="00E9778D"/>
    <w:rsid w:val="00EA3731"/>
    <w:rsid w:val="00EB7A31"/>
    <w:rsid w:val="00F272B5"/>
    <w:rsid w:val="00F46E2B"/>
    <w:rsid w:val="00F842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4E4A23"/>
  <w15:chartTrackingRefBased/>
  <w15:docId w15:val="{9325A2C8-B5D0-4F13-BAE6-87F9CACA0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08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08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08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08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08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08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08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08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08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8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08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08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08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08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08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08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08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08AE"/>
    <w:rPr>
      <w:rFonts w:eastAsiaTheme="majorEastAsia" w:cstheme="majorBidi"/>
      <w:color w:val="272727" w:themeColor="text1" w:themeTint="D8"/>
    </w:rPr>
  </w:style>
  <w:style w:type="paragraph" w:styleId="Title">
    <w:name w:val="Title"/>
    <w:basedOn w:val="Normal"/>
    <w:next w:val="Normal"/>
    <w:link w:val="TitleChar"/>
    <w:uiPriority w:val="10"/>
    <w:qFormat/>
    <w:rsid w:val="009208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08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08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08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08AE"/>
    <w:pPr>
      <w:spacing w:before="160"/>
      <w:jc w:val="center"/>
    </w:pPr>
    <w:rPr>
      <w:i/>
      <w:iCs/>
      <w:color w:val="404040" w:themeColor="text1" w:themeTint="BF"/>
    </w:rPr>
  </w:style>
  <w:style w:type="character" w:customStyle="1" w:styleId="QuoteChar">
    <w:name w:val="Quote Char"/>
    <w:basedOn w:val="DefaultParagraphFont"/>
    <w:link w:val="Quote"/>
    <w:uiPriority w:val="29"/>
    <w:rsid w:val="009208AE"/>
    <w:rPr>
      <w:i/>
      <w:iCs/>
      <w:color w:val="404040" w:themeColor="text1" w:themeTint="BF"/>
    </w:rPr>
  </w:style>
  <w:style w:type="paragraph" w:styleId="ListParagraph">
    <w:name w:val="List Paragraph"/>
    <w:basedOn w:val="Normal"/>
    <w:uiPriority w:val="34"/>
    <w:qFormat/>
    <w:rsid w:val="009208AE"/>
    <w:pPr>
      <w:ind w:left="720"/>
      <w:contextualSpacing/>
    </w:pPr>
  </w:style>
  <w:style w:type="character" w:styleId="IntenseEmphasis">
    <w:name w:val="Intense Emphasis"/>
    <w:basedOn w:val="DefaultParagraphFont"/>
    <w:uiPriority w:val="21"/>
    <w:qFormat/>
    <w:rsid w:val="009208AE"/>
    <w:rPr>
      <w:i/>
      <w:iCs/>
      <w:color w:val="0F4761" w:themeColor="accent1" w:themeShade="BF"/>
    </w:rPr>
  </w:style>
  <w:style w:type="paragraph" w:styleId="IntenseQuote">
    <w:name w:val="Intense Quote"/>
    <w:basedOn w:val="Normal"/>
    <w:next w:val="Normal"/>
    <w:link w:val="IntenseQuoteChar"/>
    <w:uiPriority w:val="30"/>
    <w:qFormat/>
    <w:rsid w:val="009208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08AE"/>
    <w:rPr>
      <w:i/>
      <w:iCs/>
      <w:color w:val="0F4761" w:themeColor="accent1" w:themeShade="BF"/>
    </w:rPr>
  </w:style>
  <w:style w:type="character" w:styleId="IntenseReference">
    <w:name w:val="Intense Reference"/>
    <w:basedOn w:val="DefaultParagraphFont"/>
    <w:uiPriority w:val="32"/>
    <w:qFormat/>
    <w:rsid w:val="009208AE"/>
    <w:rPr>
      <w:b/>
      <w:bCs/>
      <w:smallCaps/>
      <w:color w:val="0F4761" w:themeColor="accent1" w:themeShade="BF"/>
      <w:spacing w:val="5"/>
    </w:rPr>
  </w:style>
  <w:style w:type="character" w:styleId="Hyperlink">
    <w:name w:val="Hyperlink"/>
    <w:basedOn w:val="DefaultParagraphFont"/>
    <w:uiPriority w:val="99"/>
    <w:unhideWhenUsed/>
    <w:rsid w:val="00E369ED"/>
    <w:rPr>
      <w:color w:val="467886" w:themeColor="hyperlink"/>
      <w:u w:val="single"/>
    </w:rPr>
  </w:style>
  <w:style w:type="character" w:styleId="UnresolvedMention">
    <w:name w:val="Unresolved Mention"/>
    <w:basedOn w:val="DefaultParagraphFont"/>
    <w:uiPriority w:val="99"/>
    <w:semiHidden/>
    <w:unhideWhenUsed/>
    <w:rsid w:val="00E369ED"/>
    <w:rPr>
      <w:color w:val="605E5C"/>
      <w:shd w:val="clear" w:color="auto" w:fill="E1DFDD"/>
    </w:rPr>
  </w:style>
  <w:style w:type="paragraph" w:styleId="NormalWeb">
    <w:name w:val="Normal (Web)"/>
    <w:basedOn w:val="Normal"/>
    <w:uiPriority w:val="99"/>
    <w:unhideWhenUsed/>
    <w:rsid w:val="00A83EF7"/>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66701">
      <w:bodyDiv w:val="1"/>
      <w:marLeft w:val="0"/>
      <w:marRight w:val="0"/>
      <w:marTop w:val="0"/>
      <w:marBottom w:val="0"/>
      <w:divBdr>
        <w:top w:val="none" w:sz="0" w:space="0" w:color="auto"/>
        <w:left w:val="none" w:sz="0" w:space="0" w:color="auto"/>
        <w:bottom w:val="none" w:sz="0" w:space="0" w:color="auto"/>
        <w:right w:val="none" w:sz="0" w:space="0" w:color="auto"/>
      </w:divBdr>
    </w:div>
    <w:div w:id="781609958">
      <w:bodyDiv w:val="1"/>
      <w:marLeft w:val="0"/>
      <w:marRight w:val="0"/>
      <w:marTop w:val="0"/>
      <w:marBottom w:val="0"/>
      <w:divBdr>
        <w:top w:val="none" w:sz="0" w:space="0" w:color="auto"/>
        <w:left w:val="none" w:sz="0" w:space="0" w:color="auto"/>
        <w:bottom w:val="none" w:sz="0" w:space="0" w:color="auto"/>
        <w:right w:val="none" w:sz="0" w:space="0" w:color="auto"/>
      </w:divBdr>
    </w:div>
    <w:div w:id="959921721">
      <w:bodyDiv w:val="1"/>
      <w:marLeft w:val="0"/>
      <w:marRight w:val="0"/>
      <w:marTop w:val="0"/>
      <w:marBottom w:val="0"/>
      <w:divBdr>
        <w:top w:val="none" w:sz="0" w:space="0" w:color="auto"/>
        <w:left w:val="none" w:sz="0" w:space="0" w:color="auto"/>
        <w:bottom w:val="none" w:sz="0" w:space="0" w:color="auto"/>
        <w:right w:val="none" w:sz="0" w:space="0" w:color="auto"/>
      </w:divBdr>
    </w:div>
    <w:div w:id="1100952019">
      <w:bodyDiv w:val="1"/>
      <w:marLeft w:val="0"/>
      <w:marRight w:val="0"/>
      <w:marTop w:val="0"/>
      <w:marBottom w:val="0"/>
      <w:divBdr>
        <w:top w:val="none" w:sz="0" w:space="0" w:color="auto"/>
        <w:left w:val="none" w:sz="0" w:space="0" w:color="auto"/>
        <w:bottom w:val="none" w:sz="0" w:space="0" w:color="auto"/>
        <w:right w:val="none" w:sz="0" w:space="0" w:color="auto"/>
      </w:divBdr>
    </w:div>
    <w:div w:id="1569340175">
      <w:bodyDiv w:val="1"/>
      <w:marLeft w:val="0"/>
      <w:marRight w:val="0"/>
      <w:marTop w:val="0"/>
      <w:marBottom w:val="0"/>
      <w:divBdr>
        <w:top w:val="none" w:sz="0" w:space="0" w:color="auto"/>
        <w:left w:val="none" w:sz="0" w:space="0" w:color="auto"/>
        <w:bottom w:val="none" w:sz="0" w:space="0" w:color="auto"/>
        <w:right w:val="none" w:sz="0" w:space="0" w:color="auto"/>
      </w:divBdr>
      <w:divsChild>
        <w:div w:id="383915392">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effectivechildtherapy.org/therapies/therapy-or-medication/their-projects-off-to-a-good-sta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Mercer</dc:creator>
  <cp:keywords/>
  <dc:description/>
  <cp:lastModifiedBy>Ruth Mercer</cp:lastModifiedBy>
  <cp:revision>78</cp:revision>
  <dcterms:created xsi:type="dcterms:W3CDTF">2024-03-17T18:42:00Z</dcterms:created>
  <dcterms:modified xsi:type="dcterms:W3CDTF">2024-03-24T14:14:00Z</dcterms:modified>
</cp:coreProperties>
</file>